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C0035" w14:textId="77777777" w:rsidR="00F86FAE" w:rsidRPr="005D53E8" w:rsidRDefault="00F86FAE" w:rsidP="00F86FAE">
      <w:pPr>
        <w:rPr>
          <w:rFonts w:ascii="Arial" w:hAnsi="Arial" w:cs="Arial"/>
          <w:b/>
          <w:sz w:val="24"/>
          <w:szCs w:val="24"/>
        </w:rPr>
      </w:pPr>
      <w:r w:rsidRPr="005D53E8">
        <w:rPr>
          <w:rFonts w:ascii="Arial" w:hAnsi="Arial" w:cs="Arial"/>
          <w:b/>
          <w:sz w:val="24"/>
          <w:szCs w:val="24"/>
        </w:rPr>
        <w:t>Chap</w:t>
      </w:r>
      <w:r w:rsidR="00040233">
        <w:rPr>
          <w:rFonts w:ascii="Arial" w:hAnsi="Arial" w:cs="Arial"/>
          <w:b/>
          <w:sz w:val="24"/>
          <w:szCs w:val="24"/>
        </w:rPr>
        <w:t xml:space="preserve">ter 2 Seminar activity </w:t>
      </w:r>
      <w:r w:rsidR="00695378">
        <w:rPr>
          <w:rFonts w:ascii="Arial" w:hAnsi="Arial" w:cs="Arial"/>
          <w:b/>
          <w:sz w:val="24"/>
          <w:szCs w:val="24"/>
        </w:rPr>
        <w:t xml:space="preserve">1 </w:t>
      </w:r>
      <w:r w:rsidR="00040233">
        <w:rPr>
          <w:rFonts w:ascii="Arial" w:hAnsi="Arial" w:cs="Arial"/>
          <w:b/>
          <w:sz w:val="24"/>
          <w:szCs w:val="24"/>
        </w:rPr>
        <w:t>– Organiz</w:t>
      </w:r>
      <w:r w:rsidRPr="005D53E8">
        <w:rPr>
          <w:rFonts w:ascii="Arial" w:hAnsi="Arial" w:cs="Arial"/>
          <w:b/>
          <w:sz w:val="24"/>
          <w:szCs w:val="24"/>
        </w:rPr>
        <w:t>ation charts</w:t>
      </w:r>
    </w:p>
    <w:p w14:paraId="0A40EADE" w14:textId="77777777" w:rsidR="00F86FAE" w:rsidRPr="005D53E8" w:rsidRDefault="00F86FAE" w:rsidP="00F86FAE">
      <w:pPr>
        <w:rPr>
          <w:rFonts w:ascii="Arial" w:hAnsi="Arial" w:cs="Arial"/>
          <w:b/>
          <w:sz w:val="24"/>
          <w:szCs w:val="24"/>
        </w:rPr>
      </w:pPr>
    </w:p>
    <w:p w14:paraId="777EF28E" w14:textId="77777777" w:rsidR="00F86FAE" w:rsidRPr="005D53E8" w:rsidRDefault="00F86FAE" w:rsidP="00F86FAE">
      <w:pPr>
        <w:rPr>
          <w:rFonts w:ascii="Arial" w:hAnsi="Arial" w:cs="Arial"/>
          <w:b/>
          <w:sz w:val="24"/>
          <w:szCs w:val="24"/>
        </w:rPr>
      </w:pPr>
      <w:r w:rsidRPr="005D53E8">
        <w:rPr>
          <w:rFonts w:ascii="Arial" w:hAnsi="Arial" w:cs="Arial"/>
          <w:b/>
          <w:sz w:val="24"/>
          <w:szCs w:val="24"/>
        </w:rPr>
        <w:t>Student worksheet</w:t>
      </w:r>
      <w:r w:rsidR="00695378">
        <w:rPr>
          <w:rFonts w:ascii="Arial" w:hAnsi="Arial" w:cs="Arial"/>
          <w:b/>
          <w:sz w:val="24"/>
          <w:szCs w:val="24"/>
        </w:rPr>
        <w:t xml:space="preserve"> 1</w:t>
      </w:r>
    </w:p>
    <w:p w14:paraId="5C2C1C5B" w14:textId="77777777" w:rsidR="00F86FAE" w:rsidRDefault="00F86FAE" w:rsidP="00F86FAE">
      <w:pPr>
        <w:rPr>
          <w:rFonts w:ascii="Arial" w:hAnsi="Arial" w:cs="Arial"/>
          <w:sz w:val="24"/>
          <w:szCs w:val="24"/>
        </w:rPr>
      </w:pPr>
    </w:p>
    <w:p w14:paraId="2348C91E" w14:textId="77777777" w:rsidR="00F86FAE" w:rsidRDefault="00F86FAE" w:rsidP="00F86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activit</w:t>
      </w:r>
      <w:r w:rsidR="003C799C">
        <w:rPr>
          <w:rFonts w:ascii="Arial" w:hAnsi="Arial" w:cs="Arial"/>
          <w:sz w:val="24"/>
          <w:szCs w:val="24"/>
        </w:rPr>
        <w:t>y encourages you to research, describe</w:t>
      </w:r>
      <w:r w:rsidR="00695378">
        <w:rPr>
          <w:rFonts w:ascii="Arial" w:hAnsi="Arial" w:cs="Arial"/>
          <w:sz w:val="24"/>
          <w:szCs w:val="24"/>
        </w:rPr>
        <w:t>,</w:t>
      </w:r>
      <w:r w:rsidR="003C799C">
        <w:rPr>
          <w:rFonts w:ascii="Arial" w:hAnsi="Arial" w:cs="Arial"/>
          <w:sz w:val="24"/>
          <w:szCs w:val="24"/>
        </w:rPr>
        <w:t xml:space="preserve"> and analyse </w:t>
      </w:r>
      <w:r w:rsidR="00040233">
        <w:rPr>
          <w:rFonts w:ascii="Arial" w:hAnsi="Arial" w:cs="Arial"/>
          <w:sz w:val="24"/>
          <w:szCs w:val="24"/>
        </w:rPr>
        <w:t>organiz</w:t>
      </w:r>
      <w:r>
        <w:rPr>
          <w:rFonts w:ascii="Arial" w:hAnsi="Arial" w:cs="Arial"/>
          <w:sz w:val="24"/>
          <w:szCs w:val="24"/>
        </w:rPr>
        <w:t>ation</w:t>
      </w:r>
      <w:r w:rsidR="003C799C">
        <w:rPr>
          <w:rFonts w:ascii="Arial" w:hAnsi="Arial" w:cs="Arial"/>
          <w:sz w:val="24"/>
          <w:szCs w:val="24"/>
        </w:rPr>
        <w:t>al structures.</w:t>
      </w:r>
    </w:p>
    <w:p w14:paraId="3A58599E" w14:textId="77777777" w:rsidR="003C799C" w:rsidRDefault="003C799C" w:rsidP="00F86FAE">
      <w:pPr>
        <w:rPr>
          <w:rFonts w:ascii="Arial" w:hAnsi="Arial" w:cs="Arial"/>
          <w:sz w:val="24"/>
          <w:szCs w:val="24"/>
        </w:rPr>
      </w:pPr>
    </w:p>
    <w:p w14:paraId="6A72D471" w14:textId="77777777" w:rsidR="003C799C" w:rsidRDefault="003C799C" w:rsidP="00F86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Preparation: </w:t>
      </w:r>
    </w:p>
    <w:p w14:paraId="524CEF48" w14:textId="77777777" w:rsidR="003C799C" w:rsidRDefault="003C799C" w:rsidP="00F86FAE">
      <w:pPr>
        <w:rPr>
          <w:rFonts w:ascii="Arial" w:hAnsi="Arial" w:cs="Arial"/>
          <w:sz w:val="24"/>
          <w:szCs w:val="24"/>
        </w:rPr>
      </w:pPr>
    </w:p>
    <w:p w14:paraId="6C847D23" w14:textId="5F796BE2" w:rsidR="003C799C" w:rsidRDefault="003C799C" w:rsidP="00830AA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52254F">
        <w:rPr>
          <w:rFonts w:ascii="Arial" w:hAnsi="Arial" w:cs="Arial"/>
          <w:sz w:val="24"/>
          <w:szCs w:val="24"/>
        </w:rPr>
        <w:t>Access a variety of corporate</w:t>
      </w:r>
      <w:r w:rsidRPr="003C799C">
        <w:rPr>
          <w:rFonts w:ascii="Arial" w:hAnsi="Arial" w:cs="Arial"/>
          <w:sz w:val="24"/>
          <w:szCs w:val="24"/>
        </w:rPr>
        <w:t xml:space="preserve"> websites</w:t>
      </w:r>
      <w:r>
        <w:rPr>
          <w:rFonts w:ascii="Arial" w:hAnsi="Arial" w:cs="Arial"/>
          <w:sz w:val="24"/>
          <w:szCs w:val="24"/>
        </w:rPr>
        <w:t xml:space="preserve"> or company reports</w:t>
      </w:r>
      <w:r w:rsidRPr="003C799C">
        <w:rPr>
          <w:rFonts w:ascii="Arial" w:hAnsi="Arial" w:cs="Arial"/>
          <w:sz w:val="24"/>
          <w:szCs w:val="24"/>
        </w:rPr>
        <w:t xml:space="preserve">. </w:t>
      </w:r>
      <w:r w:rsidR="00830AAB">
        <w:rPr>
          <w:rFonts w:ascii="Arial" w:hAnsi="Arial" w:cs="Arial"/>
          <w:sz w:val="24"/>
          <w:szCs w:val="24"/>
        </w:rPr>
        <w:t>S</w:t>
      </w:r>
      <w:r w:rsidR="00040233">
        <w:rPr>
          <w:rFonts w:ascii="Arial" w:hAnsi="Arial" w:cs="Arial"/>
          <w:sz w:val="24"/>
          <w:szCs w:val="24"/>
        </w:rPr>
        <w:t>ee if you can find an organiz</w:t>
      </w:r>
      <w:r w:rsidRPr="003C799C">
        <w:rPr>
          <w:rFonts w:ascii="Arial" w:hAnsi="Arial" w:cs="Arial"/>
          <w:sz w:val="24"/>
          <w:szCs w:val="24"/>
        </w:rPr>
        <w:t>ation structure diag</w:t>
      </w:r>
      <w:r w:rsidR="00040233">
        <w:rPr>
          <w:rFonts w:ascii="Arial" w:hAnsi="Arial" w:cs="Arial"/>
          <w:sz w:val="24"/>
          <w:szCs w:val="24"/>
        </w:rPr>
        <w:t>ram, sometimes called an organiz</w:t>
      </w:r>
      <w:r w:rsidRPr="003C799C">
        <w:rPr>
          <w:rFonts w:ascii="Arial" w:hAnsi="Arial" w:cs="Arial"/>
          <w:sz w:val="24"/>
          <w:szCs w:val="24"/>
        </w:rPr>
        <w:t>ation chart</w:t>
      </w:r>
      <w:r w:rsidR="00040233">
        <w:rPr>
          <w:rFonts w:ascii="Arial" w:hAnsi="Arial" w:cs="Arial"/>
          <w:sz w:val="24"/>
          <w:szCs w:val="24"/>
        </w:rPr>
        <w:t>. Print off at least one organiz</w:t>
      </w:r>
      <w:r w:rsidRPr="003C799C">
        <w:rPr>
          <w:rFonts w:ascii="Arial" w:hAnsi="Arial" w:cs="Arial"/>
          <w:sz w:val="24"/>
          <w:szCs w:val="24"/>
        </w:rPr>
        <w:t>ation chart and bring it along to the seminar.</w:t>
      </w:r>
      <w:r w:rsidR="0068494E">
        <w:rPr>
          <w:rFonts w:ascii="Arial" w:hAnsi="Arial" w:cs="Arial"/>
          <w:sz w:val="24"/>
          <w:szCs w:val="24"/>
        </w:rPr>
        <w:t xml:space="preserve"> Use the </w:t>
      </w:r>
      <w:r w:rsidR="0005403F">
        <w:rPr>
          <w:rFonts w:ascii="Arial" w:hAnsi="Arial" w:cs="Arial"/>
          <w:sz w:val="24"/>
          <w:szCs w:val="24"/>
        </w:rPr>
        <w:t xml:space="preserve">extension material and </w:t>
      </w:r>
      <w:r w:rsidR="0068494E">
        <w:rPr>
          <w:rFonts w:ascii="Arial" w:hAnsi="Arial" w:cs="Arial"/>
          <w:sz w:val="24"/>
          <w:szCs w:val="24"/>
        </w:rPr>
        <w:t>web</w:t>
      </w:r>
      <w:r w:rsidR="00695378">
        <w:rPr>
          <w:rFonts w:ascii="Arial" w:hAnsi="Arial" w:cs="Arial"/>
          <w:sz w:val="24"/>
          <w:szCs w:val="24"/>
        </w:rPr>
        <w:t xml:space="preserve"> </w:t>
      </w:r>
      <w:r w:rsidR="0068494E">
        <w:rPr>
          <w:rFonts w:ascii="Arial" w:hAnsi="Arial" w:cs="Arial"/>
          <w:sz w:val="24"/>
          <w:szCs w:val="24"/>
        </w:rPr>
        <w:t xml:space="preserve">links for this chapter for further access to organizations charts. </w:t>
      </w:r>
    </w:p>
    <w:p w14:paraId="31C19BB4" w14:textId="77777777" w:rsidR="003C799C" w:rsidRDefault="003C799C" w:rsidP="003C799C">
      <w:pPr>
        <w:rPr>
          <w:rFonts w:ascii="Arial" w:hAnsi="Arial" w:cs="Arial"/>
          <w:sz w:val="24"/>
          <w:szCs w:val="24"/>
        </w:rPr>
      </w:pPr>
    </w:p>
    <w:p w14:paraId="6B7F291F" w14:textId="20BF6810" w:rsidR="003C799C" w:rsidRDefault="003475BB" w:rsidP="003C79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Read </w:t>
      </w:r>
      <w:r w:rsidR="00830AAB">
        <w:rPr>
          <w:rFonts w:ascii="Arial" w:hAnsi="Arial" w:cs="Arial"/>
          <w:sz w:val="24"/>
          <w:szCs w:val="24"/>
        </w:rPr>
        <w:t>S</w:t>
      </w:r>
      <w:r w:rsidR="0028499C">
        <w:rPr>
          <w:rFonts w:ascii="Arial" w:hAnsi="Arial" w:cs="Arial"/>
          <w:sz w:val="24"/>
          <w:szCs w:val="24"/>
        </w:rPr>
        <w:t>ection 2.</w:t>
      </w:r>
      <w:r w:rsidR="0005403F">
        <w:rPr>
          <w:rFonts w:ascii="Arial" w:hAnsi="Arial" w:cs="Arial"/>
          <w:sz w:val="24"/>
          <w:szCs w:val="24"/>
        </w:rPr>
        <w:t>3</w:t>
      </w:r>
      <w:r w:rsidR="00830AAB">
        <w:rPr>
          <w:rFonts w:ascii="Arial" w:hAnsi="Arial" w:cs="Arial"/>
          <w:sz w:val="24"/>
          <w:szCs w:val="24"/>
        </w:rPr>
        <w:t xml:space="preserve"> Bureaucratic structure and hierarchy</w:t>
      </w:r>
      <w:r w:rsidR="003C799C">
        <w:rPr>
          <w:rFonts w:ascii="Arial" w:hAnsi="Arial" w:cs="Arial"/>
          <w:sz w:val="24"/>
          <w:szCs w:val="24"/>
        </w:rPr>
        <w:t xml:space="preserve"> of the textbook</w:t>
      </w:r>
      <w:r w:rsidR="00040233">
        <w:rPr>
          <w:rFonts w:ascii="Arial" w:hAnsi="Arial" w:cs="Arial"/>
          <w:sz w:val="24"/>
          <w:szCs w:val="24"/>
        </w:rPr>
        <w:t>.</w:t>
      </w:r>
    </w:p>
    <w:p w14:paraId="08597736" w14:textId="77777777" w:rsidR="003C799C" w:rsidRDefault="003C799C" w:rsidP="003C799C">
      <w:pPr>
        <w:rPr>
          <w:rFonts w:ascii="Arial" w:hAnsi="Arial" w:cs="Arial"/>
          <w:sz w:val="24"/>
          <w:szCs w:val="24"/>
        </w:rPr>
      </w:pPr>
    </w:p>
    <w:p w14:paraId="6B3F0A49" w14:textId="77777777" w:rsidR="003C799C" w:rsidRDefault="003C799C" w:rsidP="003C799C">
      <w:pPr>
        <w:rPr>
          <w:rFonts w:ascii="Arial" w:hAnsi="Arial" w:cs="Arial"/>
          <w:sz w:val="24"/>
          <w:szCs w:val="24"/>
        </w:rPr>
      </w:pPr>
    </w:p>
    <w:p w14:paraId="6C7A9125" w14:textId="77777777" w:rsidR="003C799C" w:rsidRDefault="003C799C" w:rsidP="003C79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Seminar activity:</w:t>
      </w:r>
    </w:p>
    <w:p w14:paraId="351F37BF" w14:textId="77777777" w:rsidR="003C799C" w:rsidRDefault="003C799C" w:rsidP="003C799C">
      <w:pPr>
        <w:rPr>
          <w:rFonts w:ascii="Arial" w:hAnsi="Arial" w:cs="Arial"/>
          <w:sz w:val="24"/>
          <w:szCs w:val="24"/>
        </w:rPr>
      </w:pPr>
    </w:p>
    <w:p w14:paraId="09AA653E" w14:textId="339177AC" w:rsidR="003C799C" w:rsidRPr="003C799C" w:rsidRDefault="003C799C" w:rsidP="00830AA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In small groups, look at the charts that each member has brought in. Can you describe the charts in terms of </w:t>
      </w:r>
      <w:r w:rsidR="0005403F">
        <w:rPr>
          <w:rFonts w:ascii="Arial" w:hAnsi="Arial" w:cs="Arial"/>
          <w:sz w:val="24"/>
          <w:szCs w:val="24"/>
        </w:rPr>
        <w:t>functional</w:t>
      </w:r>
      <w:r>
        <w:rPr>
          <w:rFonts w:ascii="Arial" w:hAnsi="Arial" w:cs="Arial"/>
          <w:sz w:val="24"/>
          <w:szCs w:val="24"/>
        </w:rPr>
        <w:t xml:space="preserve"> differentiation</w:t>
      </w:r>
      <w:r w:rsidR="0069537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spans of control</w:t>
      </w:r>
      <w:r w:rsidR="0069537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and lines of authority? Nominate one chart from amongst the group that you will present and describe </w:t>
      </w:r>
      <w:r w:rsidR="00040233">
        <w:rPr>
          <w:rFonts w:ascii="Arial" w:hAnsi="Arial" w:cs="Arial"/>
          <w:sz w:val="24"/>
          <w:szCs w:val="24"/>
        </w:rPr>
        <w:t xml:space="preserve">it </w:t>
      </w:r>
      <w:r>
        <w:rPr>
          <w:rFonts w:ascii="Arial" w:hAnsi="Arial" w:cs="Arial"/>
          <w:sz w:val="24"/>
          <w:szCs w:val="24"/>
        </w:rPr>
        <w:t>to the rest of the class.</w:t>
      </w:r>
    </w:p>
    <w:p w14:paraId="68FAC09B" w14:textId="77777777" w:rsidR="003C799C" w:rsidRDefault="003C799C" w:rsidP="00F86FAE">
      <w:pPr>
        <w:rPr>
          <w:rFonts w:ascii="Arial" w:hAnsi="Arial" w:cs="Arial"/>
          <w:sz w:val="24"/>
          <w:szCs w:val="24"/>
        </w:rPr>
      </w:pPr>
    </w:p>
    <w:p w14:paraId="76BBE647" w14:textId="77777777" w:rsidR="00040233" w:rsidRDefault="00040233" w:rsidP="00F86FAE">
      <w:pPr>
        <w:rPr>
          <w:rFonts w:ascii="Arial" w:hAnsi="Arial" w:cs="Arial"/>
          <w:sz w:val="24"/>
          <w:szCs w:val="24"/>
        </w:rPr>
      </w:pPr>
    </w:p>
    <w:p w14:paraId="217E282F" w14:textId="77777777" w:rsidR="003C799C" w:rsidRDefault="003C799C" w:rsidP="00F86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Looking at other charts, what similarities and differences do you notice?</w:t>
      </w:r>
    </w:p>
    <w:p w14:paraId="7FD8463F" w14:textId="77777777" w:rsidR="00F86FAE" w:rsidRDefault="00F86FAE" w:rsidP="00F86FAE">
      <w:pPr>
        <w:rPr>
          <w:rFonts w:ascii="Arial" w:hAnsi="Arial" w:cs="Arial"/>
          <w:sz w:val="24"/>
          <w:szCs w:val="24"/>
        </w:rPr>
      </w:pPr>
    </w:p>
    <w:p w14:paraId="270BE16A" w14:textId="77777777" w:rsidR="007E6BC6" w:rsidRDefault="007E6BC6" w:rsidP="00F86FAE">
      <w:pPr>
        <w:rPr>
          <w:rFonts w:ascii="Arial" w:hAnsi="Arial" w:cs="Arial"/>
          <w:sz w:val="24"/>
          <w:szCs w:val="24"/>
        </w:rPr>
      </w:pPr>
    </w:p>
    <w:p w14:paraId="0DD3632C" w14:textId="77777777" w:rsidR="003C799C" w:rsidRDefault="003C799C" w:rsidP="00F86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40233">
        <w:rPr>
          <w:rFonts w:ascii="Arial" w:hAnsi="Arial" w:cs="Arial"/>
          <w:sz w:val="24"/>
          <w:szCs w:val="24"/>
        </w:rPr>
        <w:t>.</w:t>
      </w:r>
      <w:r w:rsidR="00F86FA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How do the different</w:t>
      </w:r>
      <w:r w:rsidR="00F86FAE">
        <w:rPr>
          <w:rFonts w:ascii="Arial" w:hAnsi="Arial" w:cs="Arial"/>
          <w:sz w:val="24"/>
          <w:szCs w:val="24"/>
        </w:rPr>
        <w:t xml:space="preserve"> structure</w:t>
      </w:r>
      <w:r>
        <w:rPr>
          <w:rFonts w:ascii="Arial" w:hAnsi="Arial" w:cs="Arial"/>
          <w:sz w:val="24"/>
          <w:szCs w:val="24"/>
        </w:rPr>
        <w:t>s</w:t>
      </w:r>
      <w:r w:rsidR="00F86FA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facilitate</w:t>
      </w:r>
      <w:r w:rsidR="00F86FAE">
        <w:rPr>
          <w:rFonts w:ascii="Arial" w:hAnsi="Arial" w:cs="Arial"/>
          <w:sz w:val="24"/>
          <w:szCs w:val="24"/>
        </w:rPr>
        <w:t xml:space="preserve"> control</w:t>
      </w:r>
      <w:r w:rsidR="003B3BA2">
        <w:rPr>
          <w:rFonts w:ascii="Arial" w:hAnsi="Arial" w:cs="Arial"/>
          <w:sz w:val="24"/>
          <w:szCs w:val="24"/>
        </w:rPr>
        <w:t xml:space="preserve"> and management over the organiz</w:t>
      </w:r>
      <w:r w:rsidR="00F86FAE">
        <w:rPr>
          <w:rFonts w:ascii="Arial" w:hAnsi="Arial" w:cs="Arial"/>
          <w:sz w:val="24"/>
          <w:szCs w:val="24"/>
        </w:rPr>
        <w:t xml:space="preserve">ation and, conversely, </w:t>
      </w:r>
      <w:r>
        <w:rPr>
          <w:rFonts w:ascii="Arial" w:hAnsi="Arial" w:cs="Arial"/>
          <w:sz w:val="24"/>
          <w:szCs w:val="24"/>
        </w:rPr>
        <w:t>are</w:t>
      </w:r>
      <w:r w:rsidR="00F86FAE">
        <w:rPr>
          <w:rFonts w:ascii="Arial" w:hAnsi="Arial" w:cs="Arial"/>
          <w:sz w:val="24"/>
          <w:szCs w:val="24"/>
        </w:rPr>
        <w:t xml:space="preserve"> there any area</w:t>
      </w:r>
      <w:r>
        <w:rPr>
          <w:rFonts w:ascii="Arial" w:hAnsi="Arial" w:cs="Arial"/>
          <w:sz w:val="24"/>
          <w:szCs w:val="24"/>
        </w:rPr>
        <w:t>s that could be better designed?</w:t>
      </w:r>
    </w:p>
    <w:p w14:paraId="0190434A" w14:textId="77777777" w:rsidR="00C370B0" w:rsidRPr="007257C9" w:rsidRDefault="00C370B0" w:rsidP="007257C9">
      <w:pPr>
        <w:rPr>
          <w:rFonts w:ascii="Arial" w:hAnsi="Arial" w:cs="Arial"/>
          <w:sz w:val="24"/>
          <w:szCs w:val="24"/>
        </w:rPr>
      </w:pPr>
    </w:p>
    <w:sectPr w:rsidR="00C370B0" w:rsidRPr="007257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52" w:bottom="144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98270" w14:textId="77777777" w:rsidR="00881D61" w:rsidRDefault="00881D61">
      <w:r>
        <w:separator/>
      </w:r>
    </w:p>
  </w:endnote>
  <w:endnote w:type="continuationSeparator" w:id="0">
    <w:p w14:paraId="53670C51" w14:textId="77777777" w:rsidR="00881D61" w:rsidRDefault="0088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UP Swift">
    <w:altName w:val="Calibri"/>
    <w:panose1 w:val="02000503080000020004"/>
    <w:charset w:val="00"/>
    <w:family w:val="auto"/>
    <w:pitch w:val="variable"/>
    <w:sig w:usb0="80000027" w:usb1="0000004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E6267" w14:textId="77777777" w:rsidR="005E732F" w:rsidRDefault="005E7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C3CE" w14:textId="22D79A82" w:rsidR="00225BD0" w:rsidRDefault="00830AAB">
    <w:pPr>
      <w:pStyle w:val="Footer"/>
      <w:pBdr>
        <w:top w:val="single" w:sz="4" w:space="1" w:color="808080"/>
      </w:pBdr>
      <w:jc w:val="right"/>
      <w:rPr>
        <w:rFonts w:ascii="OUP Swift" w:hAnsi="OUP Swift"/>
        <w:color w:val="808080"/>
      </w:rPr>
    </w:pPr>
    <w:r>
      <w:rPr>
        <w:noProof/>
      </w:rPr>
      <w:pict w14:anchorId="329540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style="width:149.25pt;height:52.5pt;visibility:visible">
          <v:imagedata r:id="rId1" o:title=""/>
        </v:shape>
      </w:pict>
    </w:r>
  </w:p>
  <w:p w14:paraId="09C2692A" w14:textId="714D6068" w:rsidR="00225BD0" w:rsidRDefault="00225BD0">
    <w:pPr>
      <w:pStyle w:val="Footer"/>
      <w:rPr>
        <w:rFonts w:ascii="Arial" w:hAnsi="Arial"/>
        <w:color w:val="808080"/>
      </w:rPr>
    </w:pPr>
    <w:r>
      <w:rPr>
        <w:rFonts w:ascii="Arial" w:hAnsi="Arial"/>
        <w:color w:val="808080"/>
      </w:rPr>
      <w:t>© Oxford University Press, 20</w:t>
    </w:r>
    <w:r w:rsidR="005E732F">
      <w:rPr>
        <w:rFonts w:ascii="Arial" w:hAnsi="Arial"/>
        <w:color w:val="808080"/>
      </w:rPr>
      <w:t>22</w:t>
    </w:r>
    <w:r>
      <w:rPr>
        <w:rFonts w:ascii="Arial" w:hAnsi="Arial"/>
        <w:color w:val="808080"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4ED45" w14:textId="77777777" w:rsidR="005E732F" w:rsidRDefault="005E7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2191F" w14:textId="77777777" w:rsidR="00881D61" w:rsidRDefault="00881D61">
      <w:r>
        <w:separator/>
      </w:r>
    </w:p>
  </w:footnote>
  <w:footnote w:type="continuationSeparator" w:id="0">
    <w:p w14:paraId="057435A4" w14:textId="77777777" w:rsidR="00881D61" w:rsidRDefault="00881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96A7" w14:textId="77777777" w:rsidR="005E732F" w:rsidRDefault="005E73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0156" w14:textId="0D951E60" w:rsidR="00225BD0" w:rsidRDefault="00040233">
    <w:pPr>
      <w:pStyle w:val="Header"/>
      <w:pBdr>
        <w:bottom w:val="single" w:sz="4" w:space="1" w:color="808080"/>
      </w:pBdr>
      <w:jc w:val="center"/>
      <w:rPr>
        <w:rFonts w:ascii="Arial" w:hAnsi="Arial"/>
        <w:color w:val="808080"/>
        <w:sz w:val="24"/>
      </w:rPr>
    </w:pPr>
    <w:r>
      <w:rPr>
        <w:rFonts w:ascii="Arial" w:hAnsi="Arial"/>
        <w:color w:val="808080"/>
        <w:sz w:val="24"/>
      </w:rPr>
      <w:t xml:space="preserve">King </w:t>
    </w:r>
    <w:r w:rsidR="006670A2">
      <w:rPr>
        <w:rFonts w:ascii="Arial" w:hAnsi="Arial"/>
        <w:color w:val="808080"/>
        <w:sz w:val="24"/>
      </w:rPr>
      <w:t>&amp;</w:t>
    </w:r>
    <w:r>
      <w:rPr>
        <w:rFonts w:ascii="Arial" w:hAnsi="Arial"/>
        <w:color w:val="808080"/>
        <w:sz w:val="24"/>
      </w:rPr>
      <w:t xml:space="preserve"> Lawley: </w:t>
    </w:r>
    <w:r w:rsidRPr="00040233">
      <w:rPr>
        <w:rFonts w:ascii="Arial" w:hAnsi="Arial"/>
        <w:i/>
        <w:color w:val="808080"/>
        <w:sz w:val="24"/>
      </w:rPr>
      <w:t>Organizational Behaviour</w:t>
    </w:r>
    <w:r w:rsidR="00AB3164">
      <w:rPr>
        <w:rFonts w:ascii="Arial" w:hAnsi="Arial"/>
        <w:i/>
        <w:color w:val="808080"/>
        <w:sz w:val="24"/>
      </w:rPr>
      <w:t xml:space="preserve">, </w:t>
    </w:r>
    <w:r w:rsidR="005E732F">
      <w:rPr>
        <w:rFonts w:ascii="Arial" w:hAnsi="Arial"/>
        <w:i/>
        <w:color w:val="808080"/>
        <w:sz w:val="24"/>
      </w:rPr>
      <w:t>4</w:t>
    </w:r>
    <w:r w:rsidR="00AB3164">
      <w:rPr>
        <w:rFonts w:ascii="Arial" w:hAnsi="Arial"/>
        <w:i/>
        <w:color w:val="808080"/>
        <w:sz w:val="24"/>
      </w:rPr>
      <w:t>e</w:t>
    </w:r>
  </w:p>
  <w:p w14:paraId="345FFDAF" w14:textId="77777777" w:rsidR="00225BD0" w:rsidRPr="00225BD0" w:rsidRDefault="00225BD0">
    <w:pPr>
      <w:pStyle w:val="Header"/>
      <w:pBdr>
        <w:bottom w:val="single" w:sz="4" w:space="1" w:color="808080"/>
      </w:pBdr>
      <w:jc w:val="center"/>
      <w:rPr>
        <w:rFonts w:ascii="Arial" w:hAnsi="Arial"/>
        <w:color w:val="808080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6202D" w14:textId="77777777" w:rsidR="005E732F" w:rsidRDefault="005E73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342F0"/>
    <w:multiLevelType w:val="hybridMultilevel"/>
    <w:tmpl w:val="7452DD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75F5"/>
    <w:multiLevelType w:val="hybridMultilevel"/>
    <w:tmpl w:val="F82423B4"/>
    <w:lvl w:ilvl="0" w:tplc="772A0B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462C6"/>
    <w:multiLevelType w:val="hybridMultilevel"/>
    <w:tmpl w:val="45DA1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682AD4"/>
    <w:multiLevelType w:val="hybridMultilevel"/>
    <w:tmpl w:val="6E16DE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2BB9"/>
    <w:rsid w:val="00040233"/>
    <w:rsid w:val="0005403F"/>
    <w:rsid w:val="000A7DE5"/>
    <w:rsid w:val="000B1AEA"/>
    <w:rsid w:val="00122D08"/>
    <w:rsid w:val="00136330"/>
    <w:rsid w:val="001B266D"/>
    <w:rsid w:val="00202494"/>
    <w:rsid w:val="00225BD0"/>
    <w:rsid w:val="00232F9A"/>
    <w:rsid w:val="0028499C"/>
    <w:rsid w:val="002A105E"/>
    <w:rsid w:val="002F5D9C"/>
    <w:rsid w:val="003475BB"/>
    <w:rsid w:val="003A5CEC"/>
    <w:rsid w:val="003B3BA2"/>
    <w:rsid w:val="003C799C"/>
    <w:rsid w:val="004E1D55"/>
    <w:rsid w:val="00515627"/>
    <w:rsid w:val="0052254F"/>
    <w:rsid w:val="00554203"/>
    <w:rsid w:val="00566F00"/>
    <w:rsid w:val="005D3730"/>
    <w:rsid w:val="005D53E8"/>
    <w:rsid w:val="005E732F"/>
    <w:rsid w:val="00601BEF"/>
    <w:rsid w:val="006670A2"/>
    <w:rsid w:val="0068494E"/>
    <w:rsid w:val="00695378"/>
    <w:rsid w:val="006C68FC"/>
    <w:rsid w:val="006F418B"/>
    <w:rsid w:val="007235CB"/>
    <w:rsid w:val="007257C9"/>
    <w:rsid w:val="00735524"/>
    <w:rsid w:val="00775E3F"/>
    <w:rsid w:val="007C409A"/>
    <w:rsid w:val="007E6BC6"/>
    <w:rsid w:val="00830AAB"/>
    <w:rsid w:val="008763B7"/>
    <w:rsid w:val="00881D61"/>
    <w:rsid w:val="008A3030"/>
    <w:rsid w:val="00932BAF"/>
    <w:rsid w:val="009B0BE1"/>
    <w:rsid w:val="00A35510"/>
    <w:rsid w:val="00A45C5D"/>
    <w:rsid w:val="00AA3754"/>
    <w:rsid w:val="00AA7AA4"/>
    <w:rsid w:val="00AB3164"/>
    <w:rsid w:val="00B05A1B"/>
    <w:rsid w:val="00B21654"/>
    <w:rsid w:val="00B55542"/>
    <w:rsid w:val="00B602BB"/>
    <w:rsid w:val="00C15E53"/>
    <w:rsid w:val="00C370B0"/>
    <w:rsid w:val="00D332DE"/>
    <w:rsid w:val="00DC3193"/>
    <w:rsid w:val="00DC5D49"/>
    <w:rsid w:val="00DD35FD"/>
    <w:rsid w:val="00E602DE"/>
    <w:rsid w:val="00EA6782"/>
    <w:rsid w:val="00EC016E"/>
    <w:rsid w:val="00ED5D2E"/>
    <w:rsid w:val="00EF1460"/>
    <w:rsid w:val="00F0155A"/>
    <w:rsid w:val="00F86FAE"/>
    <w:rsid w:val="00FE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  <w14:docId w14:val="02B4268E"/>
  <w15:chartTrackingRefBased/>
  <w15:docId w15:val="{45914B16-81F8-4110-B1FA-0C7665D2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225BD0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semiHidden/>
    <w:rsid w:val="00225BD0"/>
    <w:rPr>
      <w:lang w:eastAsia="en-US"/>
    </w:rPr>
  </w:style>
  <w:style w:type="character" w:styleId="FootnoteReference">
    <w:name w:val="footnote reference"/>
    <w:semiHidden/>
    <w:rsid w:val="00225BD0"/>
    <w:rPr>
      <w:vertAlign w:val="superscript"/>
    </w:rPr>
  </w:style>
  <w:style w:type="character" w:styleId="Hyperlink">
    <w:name w:val="Hyperlink"/>
    <w:rsid w:val="00225BD0"/>
    <w:rPr>
      <w:color w:val="0000FF"/>
      <w:u w:val="single"/>
    </w:rPr>
  </w:style>
  <w:style w:type="character" w:styleId="FollowedHyperlink">
    <w:name w:val="FollowedHyperlink"/>
    <w:rsid w:val="00225BD0"/>
    <w:rPr>
      <w:color w:val="800080"/>
      <w:u w:val="single"/>
    </w:rPr>
  </w:style>
  <w:style w:type="character" w:styleId="PageNumber">
    <w:name w:val="page number"/>
    <w:basedOn w:val="DefaultParagraphFont"/>
    <w:rsid w:val="00225BD0"/>
  </w:style>
  <w:style w:type="paragraph" w:customStyle="1" w:styleId="Normal1">
    <w:name w:val="Normal1"/>
    <w:basedOn w:val="Normal"/>
    <w:rsid w:val="00225BD0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CommentReference">
    <w:name w:val="annotation reference"/>
    <w:rsid w:val="006849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494E"/>
  </w:style>
  <w:style w:type="character" w:customStyle="1" w:styleId="CommentTextChar">
    <w:name w:val="Comment Text Char"/>
    <w:basedOn w:val="DefaultParagraphFont"/>
    <w:link w:val="CommentText"/>
    <w:rsid w:val="0068494E"/>
  </w:style>
  <w:style w:type="paragraph" w:styleId="CommentSubject">
    <w:name w:val="annotation subject"/>
    <w:basedOn w:val="CommentText"/>
    <w:next w:val="CommentText"/>
    <w:link w:val="CommentSubjectChar"/>
    <w:rsid w:val="0068494E"/>
    <w:rPr>
      <w:b/>
      <w:bCs/>
    </w:rPr>
  </w:style>
  <w:style w:type="character" w:customStyle="1" w:styleId="CommentSubjectChar">
    <w:name w:val="Comment Subject Char"/>
    <w:link w:val="CommentSubject"/>
    <w:rsid w:val="006849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FC9A746AAB204592C1D8226B6AD5B6" ma:contentTypeVersion="13" ma:contentTypeDescription="Create a new document." ma:contentTypeScope="" ma:versionID="0d9a740341dfd19fd050716efd69728c">
  <xsd:schema xmlns:xsd="http://www.w3.org/2001/XMLSchema" xmlns:xs="http://www.w3.org/2001/XMLSchema" xmlns:p="http://schemas.microsoft.com/office/2006/metadata/properties" xmlns:ns2="57253531-6360-4f4b-aa46-a9575fa1201e" xmlns:ns3="963811bc-f5cc-4b34-84f6-42f43dca3a7a" targetNamespace="http://schemas.microsoft.com/office/2006/metadata/properties" ma:root="true" ma:fieldsID="27aea08026dc347946703a8096fceadf" ns2:_="" ns3:_="">
    <xsd:import namespace="57253531-6360-4f4b-aa46-a9575fa1201e"/>
    <xsd:import namespace="963811bc-f5cc-4b34-84f6-42f43dca3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3531-6360-4f4b-aa46-a9575fa12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811bc-f5cc-4b34-84f6-42f43dca3a7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117A7A-027C-4F10-B243-74028DC67F39}">
  <ds:schemaRefs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963811bc-f5cc-4b34-84f6-42f43dca3a7a"/>
    <ds:schemaRef ds:uri="http://schemas.microsoft.com/office/infopath/2007/PartnerControls"/>
    <ds:schemaRef ds:uri="57253531-6360-4f4b-aa46-a9575fa1201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5CB2EFB-C631-409F-9A89-F00AAD6C0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586EA-1A84-4772-95B4-BA265E601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253531-6360-4f4b-aa46-a9575fa1201e"/>
    <ds:schemaRef ds:uri="963811bc-f5cc-4b34-84f6-42f43dca3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content here… (Font: Arial, Size: 12)</vt:lpstr>
    </vt:vector>
  </TitlesOfParts>
  <Company>Oxford University Press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content here… (Font: Arial, Size: 12)</dc:title>
  <dc:subject/>
  <dc:creator>CheyneS</dc:creator>
  <cp:keywords/>
  <cp:lastModifiedBy>PEMBLE, Daisy</cp:lastModifiedBy>
  <cp:revision>5</cp:revision>
  <cp:lastPrinted>2011-04-07T15:11:00Z</cp:lastPrinted>
  <dcterms:created xsi:type="dcterms:W3CDTF">2022-05-01T09:17:00Z</dcterms:created>
  <dcterms:modified xsi:type="dcterms:W3CDTF">2022-05-31T13:36:00Z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978331803</vt:i4>
  </property>
  <property fmtid="{D5CDD505-2E9C-101B-9397-08002B2CF9AE}" pid="3" name="_NewReviewCycle">
    <vt:lpwstr/>
  </property>
  <property fmtid="{D5CDD505-2E9C-101B-9397-08002B2CF9AE}" pid="4" name="_EmailSubject">
    <vt:lpwstr>ORC material</vt:lpwstr>
  </property>
  <property fmtid="{D5CDD505-2E9C-101B-9397-08002B2CF9AE}" pid="5" name="_AuthorEmail">
    <vt:lpwstr>fiona.goodall@oup.com</vt:lpwstr>
  </property>
  <property fmtid="{D5CDD505-2E9C-101B-9397-08002B2CF9AE}" pid="6" name="_AuthorEmailDisplayName">
    <vt:lpwstr>GOODALL, Fiona</vt:lpwstr>
  </property>
  <property fmtid="{D5CDD505-2E9C-101B-9397-08002B2CF9AE}" pid="7" name="_ReviewingToolsShownOnce">
    <vt:lpwstr/>
  </property>
  <property fmtid="{D5CDD505-2E9C-101B-9397-08002B2CF9AE}" pid="8" name="MSIP_Label_be5cb09a-2992-49d6-8ac9-5f63e7b1ad2f_Enabled">
    <vt:lpwstr>true</vt:lpwstr>
  </property>
  <property fmtid="{D5CDD505-2E9C-101B-9397-08002B2CF9AE}" pid="9" name="MSIP_Label_be5cb09a-2992-49d6-8ac9-5f63e7b1ad2f_SetDate">
    <vt:lpwstr>2022-05-06T14:34:06Z</vt:lpwstr>
  </property>
  <property fmtid="{D5CDD505-2E9C-101B-9397-08002B2CF9AE}" pid="10" name="MSIP_Label_be5cb09a-2992-49d6-8ac9-5f63e7b1ad2f_Method">
    <vt:lpwstr>Standard</vt:lpwstr>
  </property>
  <property fmtid="{D5CDD505-2E9C-101B-9397-08002B2CF9AE}" pid="11" name="MSIP_Label_be5cb09a-2992-49d6-8ac9-5f63e7b1ad2f_Name">
    <vt:lpwstr>Controlled</vt:lpwstr>
  </property>
  <property fmtid="{D5CDD505-2E9C-101B-9397-08002B2CF9AE}" pid="12" name="MSIP_Label_be5cb09a-2992-49d6-8ac9-5f63e7b1ad2f_SiteId">
    <vt:lpwstr>91761b62-4c45-43f5-9f0e-be8ad9b551ff</vt:lpwstr>
  </property>
  <property fmtid="{D5CDD505-2E9C-101B-9397-08002B2CF9AE}" pid="13" name="MSIP_Label_be5cb09a-2992-49d6-8ac9-5f63e7b1ad2f_ActionId">
    <vt:lpwstr>8d34ed83-1d38-4c65-98e0-e7ed10efb01a</vt:lpwstr>
  </property>
  <property fmtid="{D5CDD505-2E9C-101B-9397-08002B2CF9AE}" pid="14" name="MSIP_Label_be5cb09a-2992-49d6-8ac9-5f63e7b1ad2f_ContentBits">
    <vt:lpwstr>0</vt:lpwstr>
  </property>
</Properties>
</file>